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rPr>
          <w:rFonts w:ascii="仿宋_GB2312" w:eastAsia="仿宋_GB2312"/>
          <w:sz w:val="32"/>
          <w:szCs w:val="32"/>
        </w:rPr>
      </w:pPr>
    </w:p>
    <w:p>
      <w:pPr>
        <w:adjustRightInd w:val="0"/>
        <w:snapToGrid w:val="0"/>
        <w:spacing w:line="560" w:lineRule="exact"/>
        <w:jc w:val="center"/>
        <w:rPr>
          <w:rFonts w:ascii="华文中宋" w:hAnsi="华文中宋" w:eastAsia="华文中宋"/>
          <w:b/>
          <w:sz w:val="44"/>
          <w:szCs w:val="44"/>
          <w:lang w:val="en-GB"/>
        </w:rPr>
      </w:pPr>
      <w:r>
        <w:rPr>
          <w:rFonts w:hint="eastAsia" w:ascii="华文中宋" w:hAnsi="华文中宋" w:eastAsia="华文中宋"/>
          <w:b/>
          <w:sz w:val="44"/>
          <w:szCs w:val="44"/>
          <w:lang w:val="en-GB"/>
        </w:rPr>
        <w:t>《关于加快落实和完善积极生育支持措施</w:t>
      </w:r>
    </w:p>
    <w:p>
      <w:pPr>
        <w:adjustRightInd w:val="0"/>
        <w:snapToGrid w:val="0"/>
        <w:spacing w:line="560" w:lineRule="exact"/>
        <w:jc w:val="center"/>
        <w:rPr>
          <w:rFonts w:ascii="华文中宋" w:hAnsi="华文中宋" w:eastAsia="华文中宋"/>
          <w:b/>
          <w:sz w:val="44"/>
          <w:szCs w:val="44"/>
          <w:lang w:val="en-GB"/>
        </w:rPr>
      </w:pPr>
      <w:r>
        <w:rPr>
          <w:rFonts w:hint="eastAsia" w:ascii="华文中宋" w:hAnsi="华文中宋" w:eastAsia="华文中宋"/>
          <w:b/>
          <w:sz w:val="44"/>
          <w:szCs w:val="44"/>
          <w:lang w:val="en-GB"/>
        </w:rPr>
        <w:t>的若干意见（</w:t>
      </w:r>
      <w:r>
        <w:rPr>
          <w:rFonts w:hint="eastAsia" w:ascii="华文中宋" w:hAnsi="华文中宋" w:eastAsia="华文中宋"/>
          <w:b/>
          <w:sz w:val="44"/>
          <w:szCs w:val="44"/>
          <w:lang w:val="en-GB" w:eastAsia="zh-CN"/>
        </w:rPr>
        <w:t>征求意见</w:t>
      </w:r>
      <w:r>
        <w:rPr>
          <w:rFonts w:hint="eastAsia" w:ascii="华文中宋" w:hAnsi="华文中宋" w:eastAsia="华文中宋"/>
          <w:b/>
          <w:sz w:val="44"/>
          <w:szCs w:val="44"/>
          <w:lang w:val="en-GB"/>
        </w:rPr>
        <w:t>稿）》的起草说明</w:t>
      </w:r>
    </w:p>
    <w:p>
      <w:pPr>
        <w:adjustRightInd w:val="0"/>
        <w:snapToGrid w:val="0"/>
        <w:spacing w:line="560" w:lineRule="exact"/>
        <w:rPr>
          <w:rFonts w:ascii="仿宋_GB2312" w:eastAsia="仿宋_GB2312"/>
          <w:sz w:val="32"/>
          <w:szCs w:val="32"/>
        </w:rPr>
      </w:pPr>
    </w:p>
    <w:p>
      <w:pPr>
        <w:adjustRightInd w:val="0"/>
        <w:snapToGrid w:val="0"/>
        <w:spacing w:line="560" w:lineRule="exact"/>
        <w:ind w:firstLine="648"/>
        <w:rPr>
          <w:rFonts w:ascii="仿宋_GB2312" w:eastAsia="仿宋_GB2312"/>
          <w:sz w:val="32"/>
          <w:szCs w:val="32"/>
        </w:rPr>
      </w:pPr>
      <w:r>
        <w:rPr>
          <w:rFonts w:hint="eastAsia" w:ascii="仿宋_GB2312" w:eastAsia="仿宋_GB2312"/>
          <w:sz w:val="32"/>
          <w:szCs w:val="32"/>
        </w:rPr>
        <w:t>为贯彻落实《中共浙江省委浙江省人民政府关于优化生育政策促进人口长期发展的实施意见》</w:t>
      </w:r>
      <w:r>
        <w:rPr>
          <w:rFonts w:hint="eastAsia" w:ascii="仿宋_GB2312" w:eastAsia="仿宋_GB2312"/>
          <w:sz w:val="32"/>
          <w:szCs w:val="32"/>
          <w:lang w:eastAsia="zh-CN"/>
        </w:rPr>
        <w:t>（</w:t>
      </w:r>
      <w:r>
        <w:rPr>
          <w:rFonts w:hint="eastAsia" w:ascii="仿宋_GB2312" w:eastAsia="仿宋_GB2312"/>
          <w:sz w:val="32"/>
          <w:szCs w:val="32"/>
        </w:rPr>
        <w:t>以下简称《省委实施意见》</w:t>
      </w:r>
      <w:r>
        <w:rPr>
          <w:rFonts w:hint="eastAsia" w:ascii="仿宋_GB2312" w:eastAsia="仿宋_GB2312"/>
          <w:sz w:val="32"/>
          <w:szCs w:val="32"/>
          <w:lang w:eastAsia="zh-CN"/>
        </w:rPr>
        <w:t>）和《</w:t>
      </w:r>
      <w:r>
        <w:rPr>
          <w:rFonts w:hint="eastAsia" w:ascii="仿宋_GB2312" w:eastAsia="仿宋_GB2312"/>
          <w:sz w:val="32"/>
          <w:szCs w:val="32"/>
        </w:rPr>
        <w:t>国家卫生健康委等17部门《关于进一步完善和落实积极生育支持措施的指导意见》（国卫人口发〔2022〕26号，以下简称《国家指导意见》），加快落实和完善我省积极生育支持措施，根据省政府主要领导的批示要求，我委</w:t>
      </w:r>
      <w:r>
        <w:rPr>
          <w:rFonts w:hint="eastAsia" w:ascii="仿宋_GB2312" w:eastAsia="仿宋_GB2312"/>
          <w:sz w:val="32"/>
          <w:szCs w:val="32"/>
          <w:lang w:eastAsia="zh-CN"/>
        </w:rPr>
        <w:t>会同</w:t>
      </w:r>
      <w:r>
        <w:rPr>
          <w:rFonts w:hint="eastAsia" w:ascii="仿宋_GB2312" w:eastAsia="仿宋_GB2312"/>
          <w:sz w:val="32"/>
          <w:szCs w:val="32"/>
        </w:rPr>
        <w:t>省级有关部门及时开展了本意见的起草工作，现将有关情况说明如下。</w:t>
      </w:r>
    </w:p>
    <w:p>
      <w:pPr>
        <w:adjustRightInd w:val="0"/>
        <w:snapToGrid w:val="0"/>
        <w:spacing w:line="560" w:lineRule="exact"/>
        <w:rPr>
          <w:rFonts w:ascii="黑体" w:hAnsi="黑体" w:eastAsia="黑体"/>
          <w:sz w:val="32"/>
          <w:szCs w:val="32"/>
          <w:lang w:val="en-GB"/>
        </w:rPr>
      </w:pPr>
      <w:r>
        <w:rPr>
          <w:rFonts w:hint="eastAsia" w:eastAsia="仿宋_GB2312"/>
          <w:sz w:val="32"/>
          <w:szCs w:val="32"/>
          <w:lang w:val="en-GB"/>
        </w:rPr>
        <w:t xml:space="preserve">    </w:t>
      </w:r>
      <w:r>
        <w:rPr>
          <w:rFonts w:hint="eastAsia" w:ascii="黑体" w:hAnsi="黑体" w:eastAsia="黑体"/>
          <w:sz w:val="32"/>
          <w:szCs w:val="32"/>
          <w:lang w:val="en-GB"/>
        </w:rPr>
        <w:t>一、发文目的</w:t>
      </w:r>
    </w:p>
    <w:p>
      <w:pPr>
        <w:adjustRightInd w:val="0"/>
        <w:snapToGrid w:val="0"/>
        <w:spacing w:line="560" w:lineRule="exact"/>
        <w:rPr>
          <w:rFonts w:eastAsia="仿宋_GB2312"/>
          <w:sz w:val="32"/>
          <w:szCs w:val="32"/>
          <w:lang w:val="en-GB"/>
        </w:rPr>
      </w:pPr>
      <w:r>
        <w:rPr>
          <w:rFonts w:hint="eastAsia" w:eastAsia="仿宋_GB2312"/>
          <w:sz w:val="32"/>
          <w:szCs w:val="32"/>
          <w:lang w:val="en-GB"/>
        </w:rPr>
        <w:t xml:space="preserve">    贯彻落实中央和省委有关优化生育政策的重大决策部署，加快建立积极生育支持政策体系，完善和落实财政、税收、保险、教育、住房、就业等积极生育支持措施，持续优化服务供给、提升服务水平，积极营造婚育友好社会氛围，健全人口服务管理制度，落实政府、单位、个人</w:t>
      </w:r>
      <w:r>
        <w:rPr>
          <w:rFonts w:hint="eastAsia" w:eastAsia="仿宋_GB2312"/>
          <w:sz w:val="32"/>
          <w:szCs w:val="32"/>
          <w:lang w:val="en-GB" w:eastAsia="zh-CN"/>
        </w:rPr>
        <w:t>等</w:t>
      </w:r>
      <w:r>
        <w:rPr>
          <w:rFonts w:hint="eastAsia" w:eastAsia="仿宋_GB2312"/>
          <w:sz w:val="32"/>
          <w:szCs w:val="32"/>
          <w:lang w:val="en-GB"/>
        </w:rPr>
        <w:t>多方责任，为提振群众生育信心，推动实现适度生育水平、促进人口长期均衡发展提供坚实基础和持久动力。</w:t>
      </w:r>
    </w:p>
    <w:p>
      <w:pPr>
        <w:adjustRightInd w:val="0"/>
        <w:snapToGrid w:val="0"/>
        <w:spacing w:line="560" w:lineRule="exact"/>
        <w:ind w:firstLine="636"/>
        <w:rPr>
          <w:rFonts w:ascii="黑体" w:hAnsi="黑体" w:eastAsia="黑体"/>
          <w:sz w:val="32"/>
          <w:szCs w:val="32"/>
        </w:rPr>
      </w:pPr>
      <w:r>
        <w:rPr>
          <w:rFonts w:hint="eastAsia" w:ascii="黑体" w:hAnsi="黑体" w:eastAsia="黑体"/>
          <w:sz w:val="32"/>
          <w:szCs w:val="32"/>
          <w:lang w:val="en-GB"/>
        </w:rPr>
        <w:t>二、</w:t>
      </w:r>
      <w:r>
        <w:rPr>
          <w:rFonts w:hint="eastAsia" w:ascii="黑体" w:hAnsi="黑体" w:eastAsia="黑体"/>
          <w:sz w:val="32"/>
          <w:szCs w:val="32"/>
        </w:rPr>
        <w:t>文本政策依据</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1.</w:t>
      </w:r>
      <w:r>
        <w:rPr>
          <w:rFonts w:hint="eastAsia" w:eastAsia="仿宋_GB2312"/>
          <w:sz w:val="32"/>
          <w:szCs w:val="32"/>
          <w:lang w:val="en-GB"/>
        </w:rPr>
        <w:t>《中共中央国务院关于优化生育政策促进人口长期均衡发展的决定》（以下简称《中央决定》）</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2.《国家指导意见》</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3.《中华人民共和国人口与计划生育法》</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4.《中华人民共和国妇女权益保障法》</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5.《中华人民共和国母婴保健法》</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6.《中华人民共和国劳动法》</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7.《女职工劳动保护特别规定》</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8.《省委实施意见》</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9.《浙江省人口与计划生育条例》</w:t>
      </w:r>
    </w:p>
    <w:p>
      <w:pPr>
        <w:adjustRightInd w:val="0"/>
        <w:snapToGrid w:val="0"/>
        <w:spacing w:line="560" w:lineRule="exact"/>
        <w:ind w:firstLine="636"/>
        <w:rPr>
          <w:rFonts w:ascii="仿宋_GB2312" w:eastAsia="仿宋_GB2312"/>
          <w:sz w:val="32"/>
          <w:szCs w:val="32"/>
        </w:rPr>
      </w:pPr>
      <w:r>
        <w:rPr>
          <w:rFonts w:hint="eastAsia" w:ascii="仿宋_GB2312" w:eastAsia="仿宋_GB2312"/>
          <w:sz w:val="32"/>
          <w:szCs w:val="32"/>
        </w:rPr>
        <w:t>10.《浙江省女职工劳动保护办法》</w:t>
      </w:r>
    </w:p>
    <w:p>
      <w:pPr>
        <w:adjustRightInd w:val="0"/>
        <w:snapToGrid w:val="0"/>
        <w:spacing w:line="560" w:lineRule="exact"/>
        <w:ind w:firstLine="480" w:firstLineChars="150"/>
        <w:rPr>
          <w:rFonts w:ascii="黑体" w:hAnsi="黑体" w:eastAsia="黑体"/>
          <w:sz w:val="32"/>
          <w:szCs w:val="32"/>
        </w:rPr>
      </w:pPr>
      <w:r>
        <w:rPr>
          <w:rFonts w:hint="eastAsia" w:ascii="黑体" w:hAnsi="黑体" w:eastAsia="黑体"/>
          <w:sz w:val="32"/>
          <w:szCs w:val="32"/>
        </w:rPr>
        <w:t>三、起草过程</w:t>
      </w:r>
    </w:p>
    <w:p>
      <w:pPr>
        <w:adjustRightInd w:val="0"/>
        <w:snapToGrid w:val="0"/>
        <w:spacing w:line="560" w:lineRule="exact"/>
        <w:ind w:firstLine="636"/>
        <w:rPr>
          <w:rFonts w:hint="eastAsia" w:ascii="仿宋_GB2312" w:eastAsia="仿宋_GB2312"/>
          <w:sz w:val="32"/>
          <w:szCs w:val="32"/>
          <w:lang w:eastAsia="zh-CN"/>
        </w:rPr>
      </w:pPr>
      <w:r>
        <w:rPr>
          <w:rFonts w:hint="eastAsia" w:ascii="仿宋_GB2312" w:eastAsia="仿宋_GB2312"/>
          <w:sz w:val="32"/>
          <w:szCs w:val="32"/>
          <w:lang w:val="en-US" w:eastAsia="zh-CN"/>
        </w:rPr>
        <w:t>2022年</w:t>
      </w:r>
      <w:r>
        <w:rPr>
          <w:rFonts w:hint="eastAsia" w:ascii="仿宋_GB2312" w:eastAsia="仿宋_GB2312"/>
          <w:sz w:val="32"/>
          <w:szCs w:val="32"/>
        </w:rPr>
        <w:t>7月27日</w:t>
      </w:r>
      <w:r>
        <w:rPr>
          <w:rFonts w:hint="eastAsia" w:ascii="仿宋_GB2312" w:eastAsia="仿宋_GB2312"/>
          <w:sz w:val="32"/>
          <w:szCs w:val="32"/>
          <w:lang w:eastAsia="zh-CN"/>
        </w:rPr>
        <w:t>，</w:t>
      </w:r>
      <w:r>
        <w:rPr>
          <w:rFonts w:hint="eastAsia" w:ascii="仿宋_GB2312" w:eastAsia="仿宋_GB2312"/>
          <w:sz w:val="32"/>
          <w:szCs w:val="32"/>
        </w:rPr>
        <w:t>国家卫生健康委等17部门印发《国家指导意见》。</w:t>
      </w:r>
      <w:r>
        <w:rPr>
          <w:rFonts w:hint="eastAsia" w:ascii="仿宋_GB2312" w:eastAsia="仿宋_GB2312"/>
          <w:sz w:val="32"/>
          <w:szCs w:val="32"/>
          <w:lang w:val="en-US" w:eastAsia="zh-CN"/>
        </w:rPr>
        <w:t>2022年</w:t>
      </w:r>
      <w:r>
        <w:rPr>
          <w:rFonts w:hint="eastAsia" w:ascii="仿宋_GB2312" w:eastAsia="仿宋_GB2312"/>
          <w:sz w:val="32"/>
          <w:szCs w:val="32"/>
        </w:rPr>
        <w:t>9月13日，</w:t>
      </w:r>
      <w:r>
        <w:rPr>
          <w:rFonts w:hint="eastAsia" w:eastAsia="仿宋_GB2312"/>
          <w:sz w:val="32"/>
          <w:szCs w:val="32"/>
          <w:lang w:val="en-GB"/>
        </w:rPr>
        <w:t>省政府</w:t>
      </w:r>
      <w:r>
        <w:rPr>
          <w:rFonts w:hint="eastAsia" w:eastAsia="仿宋_GB2312"/>
          <w:sz w:val="32"/>
          <w:szCs w:val="32"/>
          <w:lang w:val="en-GB" w:eastAsia="zh-CN"/>
        </w:rPr>
        <w:t>主要</w:t>
      </w:r>
      <w:r>
        <w:rPr>
          <w:rFonts w:hint="eastAsia" w:eastAsia="仿宋_GB2312"/>
          <w:sz w:val="32"/>
          <w:szCs w:val="32"/>
          <w:lang w:val="en-GB"/>
        </w:rPr>
        <w:t>领导</w:t>
      </w:r>
      <w:r>
        <w:rPr>
          <w:rFonts w:hint="eastAsia" w:ascii="仿宋_GB2312" w:eastAsia="仿宋_GB2312"/>
          <w:sz w:val="32"/>
          <w:szCs w:val="32"/>
        </w:rPr>
        <w:t>作出“卫健委牵头研究落实措施”</w:t>
      </w:r>
      <w:r>
        <w:rPr>
          <w:rFonts w:hint="eastAsia" w:eastAsia="仿宋_GB2312"/>
          <w:sz w:val="32"/>
          <w:szCs w:val="32"/>
          <w:lang w:val="en-GB"/>
        </w:rPr>
        <w:t>批示。根据省政府</w:t>
      </w:r>
      <w:r>
        <w:rPr>
          <w:rFonts w:hint="eastAsia" w:eastAsia="仿宋_GB2312"/>
          <w:sz w:val="32"/>
          <w:szCs w:val="32"/>
          <w:lang w:val="en-GB" w:eastAsia="zh-CN"/>
        </w:rPr>
        <w:t>主要</w:t>
      </w:r>
      <w:r>
        <w:rPr>
          <w:rFonts w:hint="eastAsia" w:eastAsia="仿宋_GB2312"/>
          <w:sz w:val="32"/>
          <w:szCs w:val="32"/>
          <w:lang w:val="en-GB"/>
        </w:rPr>
        <w:t>领导批示要求，</w:t>
      </w:r>
      <w:r>
        <w:rPr>
          <w:rFonts w:hint="eastAsia" w:ascii="仿宋_GB2312" w:eastAsia="仿宋_GB2312"/>
          <w:sz w:val="32"/>
          <w:szCs w:val="32"/>
          <w:lang w:val="en-US" w:eastAsia="zh-CN"/>
        </w:rPr>
        <w:t>2022年</w:t>
      </w:r>
      <w:r>
        <w:rPr>
          <w:rFonts w:hint="eastAsia" w:ascii="仿宋_GB2312" w:eastAsia="仿宋_GB2312"/>
          <w:sz w:val="32"/>
          <w:szCs w:val="32"/>
          <w:lang w:val="en-GB"/>
        </w:rPr>
        <w:t>9月19日，我委</w:t>
      </w:r>
      <w:r>
        <w:rPr>
          <w:rFonts w:hint="eastAsia" w:ascii="仿宋_GB2312" w:eastAsia="仿宋_GB2312"/>
          <w:sz w:val="32"/>
          <w:szCs w:val="32"/>
        </w:rPr>
        <w:t>牵头召开</w:t>
      </w:r>
      <w:r>
        <w:rPr>
          <w:rFonts w:hint="eastAsia" w:ascii="仿宋_GB2312" w:eastAsia="仿宋_GB2312"/>
          <w:sz w:val="32"/>
          <w:szCs w:val="32"/>
          <w:lang w:eastAsia="zh-CN"/>
        </w:rPr>
        <w:t>省级部门</w:t>
      </w:r>
      <w:r>
        <w:rPr>
          <w:rFonts w:hint="eastAsia" w:ascii="仿宋_GB2312" w:eastAsia="仿宋_GB2312"/>
          <w:sz w:val="32"/>
          <w:szCs w:val="32"/>
        </w:rPr>
        <w:t>座谈会，结合《省委实施意见》，对《国家指导意见》的20条措施进行了逐条研究讨论，并分头起草相关内容。</w:t>
      </w:r>
      <w:r>
        <w:rPr>
          <w:rFonts w:hint="eastAsia" w:ascii="仿宋_GB2312" w:eastAsia="仿宋_GB2312"/>
          <w:sz w:val="32"/>
          <w:szCs w:val="32"/>
          <w:lang w:val="en-US" w:eastAsia="zh-CN"/>
        </w:rPr>
        <w:t>2022年</w:t>
      </w:r>
      <w:r>
        <w:rPr>
          <w:rFonts w:hint="eastAsia" w:ascii="仿宋_GB2312" w:eastAsia="仿宋_GB2312"/>
          <w:sz w:val="32"/>
          <w:szCs w:val="32"/>
        </w:rPr>
        <w:t>10月9日，整合形成《关于加快落实和完善积极生育支持措施的若干意见（初稿）》。</w:t>
      </w:r>
      <w:r>
        <w:rPr>
          <w:rFonts w:hint="eastAsia" w:ascii="仿宋_GB2312" w:eastAsia="仿宋_GB2312"/>
          <w:sz w:val="32"/>
          <w:szCs w:val="32"/>
          <w:lang w:val="en-US" w:eastAsia="zh-CN"/>
        </w:rPr>
        <w:t>2022年</w:t>
      </w:r>
      <w:r>
        <w:rPr>
          <w:rFonts w:hint="eastAsia" w:ascii="仿宋_GB2312" w:eastAsia="仿宋_GB2312"/>
          <w:sz w:val="32"/>
          <w:szCs w:val="32"/>
        </w:rPr>
        <w:t>10月11日至18日，我委发函书面征求17个省级部门意见</w:t>
      </w:r>
      <w:r>
        <w:rPr>
          <w:rFonts w:hint="eastAsia" w:ascii="仿宋_GB2312" w:eastAsia="仿宋_GB2312"/>
          <w:sz w:val="32"/>
          <w:szCs w:val="32"/>
          <w:lang w:eastAsia="zh-CN"/>
        </w:rPr>
        <w:t>，并对初稿进行修改完善形成征求意见初稿。</w:t>
      </w:r>
      <w:r>
        <w:rPr>
          <w:rFonts w:hint="eastAsia" w:ascii="仿宋_GB2312" w:eastAsia="仿宋_GB2312"/>
          <w:sz w:val="32"/>
          <w:szCs w:val="32"/>
          <w:lang w:val="en-US" w:eastAsia="zh-CN"/>
        </w:rPr>
        <w:t>2022年</w:t>
      </w:r>
      <w:r>
        <w:rPr>
          <w:rFonts w:hint="eastAsia" w:ascii="仿宋_GB2312" w:eastAsia="仿宋_GB2312"/>
          <w:sz w:val="32"/>
          <w:szCs w:val="32"/>
        </w:rPr>
        <w:t>11月17日至</w:t>
      </w:r>
      <w:r>
        <w:rPr>
          <w:rFonts w:hint="eastAsia" w:ascii="仿宋_GB2312" w:eastAsia="仿宋_GB2312"/>
          <w:sz w:val="32"/>
          <w:szCs w:val="32"/>
          <w:lang w:val="en-US" w:eastAsia="zh-CN"/>
        </w:rPr>
        <w:t>11月</w:t>
      </w:r>
      <w:r>
        <w:rPr>
          <w:rFonts w:hint="eastAsia" w:ascii="仿宋_GB2312" w:eastAsia="仿宋_GB2312"/>
          <w:sz w:val="32"/>
          <w:szCs w:val="32"/>
        </w:rPr>
        <w:t>30日，</w:t>
      </w:r>
      <w:r>
        <w:rPr>
          <w:rFonts w:hint="eastAsia" w:ascii="仿宋_GB2312" w:eastAsia="仿宋_GB2312"/>
          <w:sz w:val="32"/>
          <w:szCs w:val="32"/>
          <w:lang w:eastAsia="zh-CN"/>
        </w:rPr>
        <w:t>我委</w:t>
      </w:r>
      <w:r>
        <w:rPr>
          <w:rFonts w:hint="eastAsia" w:ascii="仿宋_GB2312" w:eastAsia="仿宋_GB2312"/>
          <w:sz w:val="32"/>
          <w:szCs w:val="32"/>
        </w:rPr>
        <w:t>以省人口均衡领导小组办公室的名义</w:t>
      </w:r>
      <w:r>
        <w:rPr>
          <w:rFonts w:hint="eastAsia" w:ascii="仿宋_GB2312" w:eastAsia="仿宋_GB2312"/>
          <w:sz w:val="32"/>
          <w:szCs w:val="32"/>
          <w:lang w:eastAsia="zh-CN"/>
        </w:rPr>
        <w:t>，将征求意见初稿印发</w:t>
      </w:r>
      <w:r>
        <w:rPr>
          <w:rFonts w:hint="eastAsia" w:ascii="仿宋_GB2312" w:eastAsia="仿宋_GB2312"/>
          <w:sz w:val="32"/>
          <w:szCs w:val="32"/>
        </w:rPr>
        <w:t>各市政府和省人口均衡领导小组成员单位</w:t>
      </w:r>
      <w:r>
        <w:rPr>
          <w:rFonts w:hint="eastAsia" w:ascii="仿宋_GB2312" w:eastAsia="仿宋_GB2312"/>
          <w:sz w:val="32"/>
          <w:szCs w:val="32"/>
          <w:lang w:eastAsia="zh-CN"/>
        </w:rPr>
        <w:t>、</w:t>
      </w:r>
      <w:r>
        <w:rPr>
          <w:rFonts w:hint="eastAsia" w:ascii="仿宋_GB2312" w:eastAsia="仿宋_GB2312"/>
          <w:sz w:val="32"/>
          <w:szCs w:val="32"/>
        </w:rPr>
        <w:t>省级有关单位征求意见</w:t>
      </w:r>
      <w:r>
        <w:rPr>
          <w:rFonts w:hint="eastAsia" w:ascii="仿宋_GB2312" w:eastAsia="仿宋_GB2312"/>
          <w:sz w:val="32"/>
          <w:szCs w:val="32"/>
          <w:lang w:eastAsia="zh-CN"/>
        </w:rPr>
        <w:t>，并于</w:t>
      </w:r>
      <w:r>
        <w:rPr>
          <w:rFonts w:hint="eastAsia" w:ascii="仿宋_GB2312" w:eastAsia="仿宋_GB2312"/>
          <w:sz w:val="32"/>
          <w:szCs w:val="32"/>
          <w:lang w:val="en-US" w:eastAsia="zh-CN"/>
        </w:rPr>
        <w:t>2022年</w:t>
      </w:r>
      <w:r>
        <w:rPr>
          <w:rFonts w:hint="eastAsia" w:ascii="仿宋_GB2312" w:eastAsia="仿宋_GB2312"/>
          <w:sz w:val="32"/>
          <w:szCs w:val="32"/>
        </w:rPr>
        <w:t>12月16日再次邀请</w:t>
      </w:r>
      <w:r>
        <w:rPr>
          <w:rFonts w:hint="eastAsia" w:ascii="仿宋_GB2312" w:eastAsia="仿宋_GB2312"/>
          <w:sz w:val="32"/>
          <w:szCs w:val="32"/>
          <w:lang w:eastAsia="zh-CN"/>
        </w:rPr>
        <w:t>部分省级</w:t>
      </w:r>
      <w:r>
        <w:rPr>
          <w:rFonts w:hint="eastAsia" w:ascii="仿宋_GB2312" w:eastAsia="仿宋_GB2312"/>
          <w:sz w:val="32"/>
          <w:szCs w:val="32"/>
        </w:rPr>
        <w:t>单位</w:t>
      </w:r>
      <w:r>
        <w:rPr>
          <w:rFonts w:hint="eastAsia" w:ascii="仿宋_GB2312" w:eastAsia="仿宋_GB2312"/>
          <w:sz w:val="32"/>
          <w:szCs w:val="32"/>
          <w:lang w:eastAsia="zh-CN"/>
        </w:rPr>
        <w:t>协商反馈意见的处理</w:t>
      </w:r>
      <w:bookmarkStart w:id="0" w:name="_GoBack"/>
      <w:bookmarkEnd w:id="0"/>
      <w:r>
        <w:rPr>
          <w:rFonts w:hint="eastAsia" w:ascii="仿宋_GB2312" w:eastAsia="仿宋_GB2312"/>
          <w:sz w:val="32"/>
          <w:szCs w:val="32"/>
          <w:lang w:eastAsia="zh-CN"/>
        </w:rPr>
        <w:t>，修改完善形成</w:t>
      </w:r>
      <w:r>
        <w:rPr>
          <w:rFonts w:hint="eastAsia" w:ascii="仿宋_GB2312" w:eastAsia="仿宋_GB2312"/>
          <w:sz w:val="32"/>
          <w:szCs w:val="32"/>
        </w:rPr>
        <w:t>《关于加快落实和完善积极生育支持措施的若干意见（</w:t>
      </w:r>
      <w:r>
        <w:rPr>
          <w:rFonts w:hint="eastAsia" w:ascii="仿宋_GB2312" w:eastAsia="仿宋_GB2312"/>
          <w:sz w:val="32"/>
          <w:szCs w:val="32"/>
          <w:lang w:eastAsia="zh-CN"/>
        </w:rPr>
        <w:t>征求意见稿）</w:t>
      </w:r>
      <w:r>
        <w:rPr>
          <w:rFonts w:hint="eastAsia" w:ascii="仿宋_GB2312" w:eastAsia="仿宋_GB2312"/>
          <w:sz w:val="32"/>
          <w:szCs w:val="32"/>
        </w:rPr>
        <w:t>》</w:t>
      </w:r>
      <w:r>
        <w:rPr>
          <w:rFonts w:hint="eastAsia" w:ascii="仿宋_GB2312" w:eastAsia="仿宋_GB2312"/>
          <w:sz w:val="32"/>
          <w:szCs w:val="32"/>
          <w:lang w:eastAsia="zh-CN"/>
        </w:rPr>
        <w:t>。</w:t>
      </w:r>
    </w:p>
    <w:p>
      <w:pPr>
        <w:adjustRightInd w:val="0"/>
        <w:snapToGrid w:val="0"/>
        <w:spacing w:line="560" w:lineRule="exact"/>
        <w:ind w:firstLine="636"/>
        <w:rPr>
          <w:rFonts w:ascii="黑体" w:hAnsi="黑体" w:eastAsia="黑体"/>
          <w:sz w:val="32"/>
          <w:szCs w:val="32"/>
        </w:rPr>
      </w:pPr>
      <w:r>
        <w:rPr>
          <w:rFonts w:hint="eastAsia" w:ascii="黑体" w:hAnsi="黑体" w:eastAsia="黑体"/>
          <w:sz w:val="32"/>
          <w:szCs w:val="32"/>
        </w:rPr>
        <w:t>四、文本内容框架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目前形成的</w:t>
      </w:r>
      <w:r>
        <w:rPr>
          <w:rFonts w:hint="eastAsia" w:ascii="仿宋_GB2312" w:eastAsia="仿宋_GB2312"/>
          <w:sz w:val="32"/>
          <w:szCs w:val="32"/>
        </w:rPr>
        <w:t>文本</w:t>
      </w:r>
      <w:r>
        <w:rPr>
          <w:rFonts w:hint="eastAsia" w:ascii="仿宋_GB2312" w:eastAsia="仿宋_GB2312"/>
          <w:sz w:val="32"/>
          <w:szCs w:val="32"/>
          <w:lang w:eastAsia="zh-CN"/>
        </w:rPr>
        <w:t>，在</w:t>
      </w:r>
      <w:r>
        <w:rPr>
          <w:rFonts w:hint="eastAsia" w:ascii="仿宋_GB2312" w:eastAsia="仿宋_GB2312"/>
          <w:sz w:val="32"/>
          <w:szCs w:val="32"/>
        </w:rPr>
        <w:t>内容</w:t>
      </w:r>
      <w:r>
        <w:rPr>
          <w:rFonts w:hint="eastAsia" w:ascii="仿宋_GB2312" w:eastAsia="仿宋_GB2312"/>
          <w:sz w:val="32"/>
          <w:szCs w:val="32"/>
          <w:lang w:eastAsia="zh-CN"/>
        </w:rPr>
        <w:t>框架上，</w:t>
      </w:r>
      <w:r>
        <w:rPr>
          <w:rFonts w:hint="eastAsia" w:ascii="仿宋_GB2312" w:eastAsia="仿宋_GB2312"/>
          <w:sz w:val="32"/>
          <w:szCs w:val="32"/>
        </w:rPr>
        <w:t>力求体现《国家指导意见》与浙江实际相结合，尽可能将《国家指导意见》和《省委实施意见》提出的各项政策措施落细落地，力求体现政策措施的系统性、规范性、创新性和可操作性，力求形成具有浙江特色的支持生育政策体系、公共服务体系和人口服务管理体系。全文除引言和结语外，共分</w:t>
      </w:r>
      <w:r>
        <w:rPr>
          <w:rFonts w:hint="eastAsia" w:ascii="仿宋_GB2312" w:eastAsia="仿宋_GB2312"/>
          <w:sz w:val="32"/>
          <w:szCs w:val="32"/>
          <w:lang w:eastAsia="zh-CN"/>
        </w:rPr>
        <w:t>六</w:t>
      </w:r>
      <w:r>
        <w:rPr>
          <w:rFonts w:hint="eastAsia" w:ascii="仿宋_GB2312" w:eastAsia="仿宋_GB2312"/>
          <w:sz w:val="32"/>
          <w:szCs w:val="32"/>
        </w:rPr>
        <w:t>个部分，提出了</w:t>
      </w:r>
      <w:r>
        <w:rPr>
          <w:rFonts w:hint="eastAsia" w:ascii="仿宋_GB2312" w:eastAsia="仿宋_GB2312"/>
          <w:sz w:val="32"/>
          <w:szCs w:val="32"/>
          <w:lang w:val="en-US" w:eastAsia="zh-CN"/>
        </w:rPr>
        <w:t>28条</w:t>
      </w:r>
      <w:r>
        <w:rPr>
          <w:rFonts w:hint="eastAsia" w:ascii="仿宋_GB2312" w:eastAsia="仿宋_GB2312"/>
          <w:sz w:val="32"/>
          <w:szCs w:val="32"/>
        </w:rPr>
        <w:t>积极生育支持措施</w:t>
      </w:r>
      <w:r>
        <w:rPr>
          <w:rFonts w:hint="eastAsia" w:ascii="仿宋_GB2312" w:eastAsia="仿宋_GB2312"/>
          <w:sz w:val="32"/>
          <w:szCs w:val="32"/>
          <w:lang w:eastAsia="zh-CN"/>
        </w:rPr>
        <w:t>的意见</w:t>
      </w:r>
      <w:r>
        <w:rPr>
          <w:rFonts w:hint="eastAsia" w:ascii="仿宋_GB2312" w:eastAsia="仿宋_GB2312"/>
          <w:sz w:val="32"/>
          <w:szCs w:val="32"/>
        </w:rPr>
        <w:t>，涵盖支持生育的政策措施，婚恋、生育、养育、教育的服务供给，生育友好氛围营造等内容。</w:t>
      </w:r>
    </w:p>
    <w:p>
      <w:pPr>
        <w:adjustRightInd w:val="0"/>
        <w:snapToGrid w:val="0"/>
        <w:spacing w:line="560" w:lineRule="exact"/>
        <w:ind w:firstLine="643" w:firstLineChars="200"/>
        <w:rPr>
          <w:rFonts w:ascii="Times New Roman" w:hAnsi="Times New Roman" w:eastAsia="宋体"/>
          <w:szCs w:val="21"/>
        </w:rPr>
      </w:pPr>
      <w:r>
        <w:rPr>
          <w:rFonts w:hint="eastAsia" w:ascii="楷体_GB2312" w:eastAsia="楷体_GB2312"/>
          <w:b/>
          <w:sz w:val="32"/>
          <w:szCs w:val="32"/>
        </w:rPr>
        <w:t>第一部分</w:t>
      </w:r>
      <w:r>
        <w:rPr>
          <w:rFonts w:hint="eastAsia" w:ascii="仿宋_GB2312" w:eastAsia="仿宋_GB2312"/>
          <w:sz w:val="32"/>
          <w:szCs w:val="32"/>
        </w:rPr>
        <w:t>为“加快建立完善积极生育支持政策体系”，提出了</w:t>
      </w:r>
      <w:r>
        <w:rPr>
          <w:rFonts w:hint="eastAsia" w:ascii="仿宋_GB2312" w:hAnsi="黑体" w:eastAsia="仿宋_GB2312"/>
          <w:sz w:val="32"/>
          <w:szCs w:val="32"/>
        </w:rPr>
        <w:t>鼓励试行生育津贴制度、完善生育保险制度、完善婚育假期和生育待遇保障制度、健全生育妇女就业保障制度、建立健全普惠托育支持政策、完善入幼入学支持政策、完善住房保障和购租房制度、发挥税收金融支持作用等</w:t>
      </w:r>
      <w:r>
        <w:rPr>
          <w:rFonts w:hint="eastAsia" w:ascii="仿宋_GB2312" w:hAnsi="黑体" w:eastAsia="仿宋_GB2312"/>
          <w:sz w:val="32"/>
          <w:szCs w:val="32"/>
          <w:lang w:val="en-US" w:eastAsia="zh-CN"/>
        </w:rPr>
        <w:t>8</w:t>
      </w:r>
      <w:r>
        <w:rPr>
          <w:rFonts w:hint="eastAsia" w:ascii="仿宋_GB2312" w:hAnsi="黑体" w:eastAsia="仿宋_GB2312"/>
          <w:sz w:val="32"/>
          <w:szCs w:val="32"/>
        </w:rPr>
        <w:t>条</w:t>
      </w:r>
      <w:r>
        <w:rPr>
          <w:rFonts w:hint="eastAsia" w:ascii="仿宋_GB2312" w:hAnsi="黑体" w:eastAsia="仿宋_GB2312"/>
          <w:sz w:val="32"/>
          <w:szCs w:val="32"/>
          <w:lang w:eastAsia="zh-CN"/>
        </w:rPr>
        <w:t>意见</w:t>
      </w:r>
      <w:r>
        <w:rPr>
          <w:rFonts w:hint="eastAsia" w:ascii="仿宋_GB2312" w:hAnsi="黑体" w:eastAsia="仿宋_GB2312"/>
          <w:sz w:val="32"/>
          <w:szCs w:val="32"/>
        </w:rPr>
        <w:t>。</w:t>
      </w:r>
    </w:p>
    <w:p>
      <w:pPr>
        <w:adjustRightInd w:val="0"/>
        <w:snapToGrid w:val="0"/>
        <w:spacing w:line="520" w:lineRule="exact"/>
        <w:ind w:firstLine="643" w:firstLineChars="200"/>
        <w:rPr>
          <w:rFonts w:ascii="Times New Roman" w:hAnsi="Times New Roman" w:eastAsia="宋体"/>
          <w:szCs w:val="21"/>
        </w:rPr>
      </w:pPr>
      <w:r>
        <w:rPr>
          <w:rFonts w:hint="eastAsia" w:ascii="楷体_GB2312" w:eastAsia="楷体_GB2312"/>
          <w:b/>
          <w:sz w:val="32"/>
          <w:szCs w:val="32"/>
        </w:rPr>
        <w:t>第</w:t>
      </w:r>
      <w:r>
        <w:rPr>
          <w:rFonts w:hint="eastAsia" w:ascii="楷体_GB2312" w:eastAsia="楷体_GB2312"/>
          <w:b/>
          <w:sz w:val="32"/>
          <w:szCs w:val="32"/>
          <w:lang w:eastAsia="zh-CN"/>
        </w:rPr>
        <w:t>二</w:t>
      </w:r>
      <w:r>
        <w:rPr>
          <w:rFonts w:hint="eastAsia" w:ascii="楷体_GB2312" w:eastAsia="楷体_GB2312"/>
          <w:b/>
          <w:sz w:val="32"/>
          <w:szCs w:val="32"/>
        </w:rPr>
        <w:t>部分</w:t>
      </w:r>
      <w:r>
        <w:rPr>
          <w:rFonts w:hint="eastAsia" w:ascii="仿宋_GB2312" w:eastAsia="仿宋_GB2312"/>
          <w:sz w:val="32"/>
          <w:szCs w:val="32"/>
        </w:rPr>
        <w:t>为“全面提高婚育服务水平”，提出了</w:t>
      </w:r>
      <w:r>
        <w:rPr>
          <w:rFonts w:hint="eastAsia" w:ascii="仿宋_GB2312" w:hAnsi="黑体" w:eastAsia="仿宋_GB2312"/>
          <w:sz w:val="32"/>
          <w:szCs w:val="32"/>
        </w:rPr>
        <w:t>加强婚恋指导服务、优化婚姻登记服务、完善优生优育全程服务、提升生殖健康服务水平、提高儿童健康服务能力、加强婴幼儿照护服务等5条</w:t>
      </w:r>
      <w:r>
        <w:rPr>
          <w:rFonts w:hint="eastAsia" w:ascii="仿宋_GB2312" w:hAnsi="黑体" w:eastAsia="仿宋_GB2312"/>
          <w:sz w:val="32"/>
          <w:szCs w:val="32"/>
          <w:lang w:eastAsia="zh-CN"/>
        </w:rPr>
        <w:t>意见</w:t>
      </w:r>
      <w:r>
        <w:rPr>
          <w:rFonts w:hint="eastAsia" w:ascii="仿宋_GB2312" w:hAnsi="黑体" w:eastAsia="仿宋_GB2312"/>
          <w:sz w:val="32"/>
          <w:szCs w:val="32"/>
        </w:rPr>
        <w:t>。</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三</w:t>
      </w:r>
      <w:r>
        <w:rPr>
          <w:rFonts w:hint="eastAsia" w:ascii="楷体_GB2312" w:eastAsia="楷体_GB2312"/>
          <w:b/>
          <w:sz w:val="32"/>
          <w:szCs w:val="32"/>
        </w:rPr>
        <w:t>部分</w:t>
      </w:r>
      <w:r>
        <w:rPr>
          <w:rFonts w:hint="eastAsia" w:ascii="仿宋_GB2312" w:eastAsia="仿宋_GB2312"/>
          <w:sz w:val="32"/>
          <w:szCs w:val="32"/>
        </w:rPr>
        <w:t>为“着力发展普惠托育服务体系”，提出了加强普惠托育服务供给、完善普惠托育服务体系和标准、提升托育服务质量等3条意见。</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四</w:t>
      </w:r>
      <w:r>
        <w:rPr>
          <w:rFonts w:hint="eastAsia" w:ascii="楷体_GB2312" w:eastAsia="楷体_GB2312"/>
          <w:b/>
          <w:sz w:val="32"/>
          <w:szCs w:val="32"/>
        </w:rPr>
        <w:t>部分</w:t>
      </w:r>
      <w:r>
        <w:rPr>
          <w:rFonts w:hint="eastAsia" w:ascii="仿宋_GB2312" w:eastAsia="仿宋_GB2312"/>
          <w:sz w:val="32"/>
          <w:szCs w:val="32"/>
        </w:rPr>
        <w:t>为“不断完善教育公共服务体系”，提出了提高公益普惠学前教育公共服务水平、提高义务教育均衡发展水平、加强学校健康教育等3条意见。</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五</w:t>
      </w:r>
      <w:r>
        <w:rPr>
          <w:rFonts w:hint="eastAsia" w:ascii="楷体_GB2312" w:eastAsia="楷体_GB2312"/>
          <w:b/>
          <w:sz w:val="32"/>
          <w:szCs w:val="32"/>
        </w:rPr>
        <w:t>部分</w:t>
      </w:r>
      <w:r>
        <w:rPr>
          <w:rFonts w:hint="eastAsia" w:ascii="仿宋_GB2312" w:eastAsia="仿宋_GB2312"/>
          <w:sz w:val="32"/>
          <w:szCs w:val="32"/>
        </w:rPr>
        <w:t>为“积极营造生育友好社会氛围”，提出了推进生育友好人文环境建设、进未成年人健康安全成长环境建设、推进生育友好就业环境建设、推进生育友好舆论环境建设、推进新型婚育与家庭文化建设等</w:t>
      </w:r>
      <w:r>
        <w:rPr>
          <w:rFonts w:hint="eastAsia" w:ascii="仿宋_GB2312" w:eastAsia="仿宋_GB2312"/>
          <w:sz w:val="32"/>
          <w:szCs w:val="32"/>
          <w:lang w:val="en-US" w:eastAsia="zh-CN"/>
        </w:rPr>
        <w:t>5</w:t>
      </w:r>
      <w:r>
        <w:rPr>
          <w:rFonts w:hint="eastAsia" w:ascii="仿宋_GB2312" w:eastAsia="仿宋_GB2312"/>
          <w:sz w:val="32"/>
          <w:szCs w:val="32"/>
        </w:rPr>
        <w:t>条意见。</w:t>
      </w:r>
    </w:p>
    <w:p>
      <w:pPr>
        <w:adjustRightInd w:val="0"/>
        <w:snapToGrid w:val="0"/>
        <w:spacing w:line="560" w:lineRule="exact"/>
        <w:ind w:firstLine="643" w:firstLineChars="200"/>
        <w:rPr>
          <w:rFonts w:ascii="仿宋_GB2312" w:eastAsia="仿宋_GB2312"/>
          <w:sz w:val="32"/>
          <w:szCs w:val="32"/>
        </w:rPr>
      </w:pPr>
      <w:r>
        <w:rPr>
          <w:rFonts w:hint="eastAsia" w:ascii="楷体_GB2312" w:eastAsia="楷体_GB2312"/>
          <w:b/>
          <w:sz w:val="32"/>
          <w:szCs w:val="32"/>
        </w:rPr>
        <w:t>第</w:t>
      </w:r>
      <w:r>
        <w:rPr>
          <w:rFonts w:hint="eastAsia" w:ascii="楷体_GB2312" w:eastAsia="楷体_GB2312"/>
          <w:b/>
          <w:sz w:val="32"/>
          <w:szCs w:val="32"/>
          <w:lang w:eastAsia="zh-CN"/>
        </w:rPr>
        <w:t>六</w:t>
      </w:r>
      <w:r>
        <w:rPr>
          <w:rFonts w:hint="eastAsia" w:ascii="楷体_GB2312" w:eastAsia="楷体_GB2312"/>
          <w:b/>
          <w:sz w:val="32"/>
          <w:szCs w:val="32"/>
        </w:rPr>
        <w:t>部分</w:t>
      </w:r>
      <w:r>
        <w:rPr>
          <w:rFonts w:hint="eastAsia" w:ascii="仿宋_GB2312" w:eastAsia="仿宋_GB2312"/>
          <w:sz w:val="32"/>
          <w:szCs w:val="32"/>
        </w:rPr>
        <w:t>为“切实加强人口服务管理”，提出了加强人口监测预警研判、建立健全人口服务体系、维护计划生育家庭合法权益等3条意见。</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五、与《国家指导意见》《省委实施意见》的比较</w:t>
      </w:r>
    </w:p>
    <w:p>
      <w:pPr>
        <w:adjustRightInd w:val="0"/>
        <w:snapToGrid w:val="0"/>
        <w:spacing w:line="560" w:lineRule="exact"/>
        <w:ind w:firstLine="643" w:firstLineChars="200"/>
        <w:rPr>
          <w:rFonts w:ascii="仿宋_GB2312" w:eastAsia="仿宋_GB2312"/>
          <w:sz w:val="32"/>
          <w:szCs w:val="32"/>
          <w:lang w:val="en-GB"/>
        </w:rPr>
      </w:pPr>
      <w:r>
        <w:rPr>
          <w:rFonts w:hint="eastAsia" w:ascii="仿宋_GB2312" w:eastAsia="仿宋_GB2312"/>
          <w:b/>
          <w:bCs/>
          <w:sz w:val="32"/>
          <w:szCs w:val="32"/>
        </w:rPr>
        <w:t>1、在内容框架上</w:t>
      </w:r>
      <w:r>
        <w:rPr>
          <w:rFonts w:hint="eastAsia" w:ascii="仿宋_GB2312" w:eastAsia="仿宋_GB2312"/>
          <w:b/>
          <w:bCs/>
          <w:sz w:val="32"/>
          <w:szCs w:val="32"/>
          <w:lang w:eastAsia="zh-CN"/>
        </w:rPr>
        <w:t>，</w:t>
      </w:r>
      <w:r>
        <w:rPr>
          <w:rFonts w:hint="eastAsia" w:ascii="仿宋_GB2312" w:eastAsia="仿宋_GB2312"/>
          <w:b w:val="0"/>
          <w:bCs w:val="0"/>
          <w:sz w:val="32"/>
          <w:szCs w:val="32"/>
          <w:lang w:eastAsia="zh-CN"/>
        </w:rPr>
        <w:t>一是优化整合了《国家指导意见》中支持性政策措施，具体细化了《省委实施意见》提出的相关政策措施，吸收借鉴了外省（市）贯彻《中央决定》实施意见、地方性法规中已明确的一些支持性政策措施和做法，力求支持政策措施体系化。二是立足当前实际，完善和丰富拓展了婚育服务、托育服务、教育公共服务、</w:t>
      </w:r>
      <w:r>
        <w:rPr>
          <w:rFonts w:hint="eastAsia" w:ascii="仿宋_GB2312" w:hAnsi="仿宋_GB2312" w:eastAsia="仿宋_GB2312" w:cs="仿宋_GB2312"/>
          <w:b w:val="0"/>
          <w:bCs w:val="0"/>
          <w:sz w:val="32"/>
          <w:szCs w:val="32"/>
        </w:rPr>
        <w:t>营造婚育友好社会氛围</w:t>
      </w:r>
      <w:r>
        <w:rPr>
          <w:rFonts w:hint="eastAsia" w:ascii="仿宋_GB2312" w:hAnsi="仿宋_GB2312" w:eastAsia="仿宋_GB2312" w:cs="仿宋_GB2312"/>
          <w:b w:val="0"/>
          <w:bCs w:val="0"/>
          <w:sz w:val="32"/>
          <w:szCs w:val="32"/>
          <w:lang w:eastAsia="zh-CN"/>
        </w:rPr>
        <w:t>、人口服务管理等内容。三是对《国家指导意见》《省委实施意见》已明确的具体政策措施作了强调。</w:t>
      </w:r>
      <w:r>
        <w:rPr>
          <w:rFonts w:hint="eastAsia" w:ascii="仿宋_GB2312" w:hAnsi="仿宋_GB2312" w:eastAsia="仿宋_GB2312" w:cs="仿宋_GB2312"/>
          <w:b w:val="0"/>
          <w:bCs w:val="0"/>
          <w:sz w:val="32"/>
          <w:szCs w:val="32"/>
          <w:lang w:val="en-US" w:eastAsia="zh-CN"/>
        </w:rPr>
        <w:t xml:space="preserve"> </w:t>
      </w:r>
    </w:p>
    <w:p>
      <w:pPr>
        <w:adjustRightInd w:val="0"/>
        <w:snapToGrid w:val="0"/>
        <w:spacing w:line="560" w:lineRule="exact"/>
        <w:ind w:firstLine="643" w:firstLineChars="200"/>
        <w:rPr>
          <w:rFonts w:ascii="仿宋_GB2312" w:eastAsia="仿宋_GB2312"/>
          <w:sz w:val="32"/>
          <w:szCs w:val="32"/>
          <w:lang w:val="en-GB"/>
        </w:rPr>
      </w:pPr>
      <w:r>
        <w:rPr>
          <w:rFonts w:hint="eastAsia" w:ascii="仿宋_GB2312" w:eastAsia="仿宋_GB2312"/>
          <w:b/>
          <w:sz w:val="32"/>
          <w:szCs w:val="32"/>
          <w:lang w:val="en-GB"/>
        </w:rPr>
        <w:t>2、在具体指标上，</w:t>
      </w:r>
      <w:r>
        <w:rPr>
          <w:rFonts w:hint="eastAsia" w:ascii="仿宋_GB2312" w:hAnsi="仿宋_GB2312" w:eastAsia="仿宋_GB2312" w:cs="仿宋_GB2312"/>
          <w:b w:val="0"/>
          <w:bCs w:val="0"/>
          <w:sz w:val="32"/>
          <w:szCs w:val="32"/>
          <w:lang w:val="en-GB" w:eastAsia="zh-CN"/>
        </w:rPr>
        <w:t>与《国</w:t>
      </w:r>
      <w:r>
        <w:rPr>
          <w:rFonts w:hint="eastAsia" w:ascii="仿宋_GB2312" w:eastAsia="仿宋_GB2312"/>
          <w:sz w:val="32"/>
          <w:szCs w:val="32"/>
          <w:lang w:val="en-GB"/>
        </w:rPr>
        <w:t>家指导意见》</w:t>
      </w:r>
      <w:r>
        <w:rPr>
          <w:rFonts w:hint="eastAsia" w:ascii="仿宋_GB2312" w:eastAsia="仿宋_GB2312"/>
          <w:sz w:val="32"/>
          <w:szCs w:val="32"/>
          <w:lang w:val="en-GB" w:eastAsia="zh-CN"/>
        </w:rPr>
        <w:t>和</w:t>
      </w:r>
      <w:r>
        <w:rPr>
          <w:rFonts w:hint="eastAsia" w:ascii="仿宋_GB2312" w:eastAsia="仿宋_GB2312"/>
          <w:sz w:val="32"/>
          <w:szCs w:val="32"/>
          <w:lang w:val="en-GB"/>
        </w:rPr>
        <w:t>《省委实施意见》的相关指标相</w:t>
      </w:r>
      <w:r>
        <w:rPr>
          <w:rFonts w:hint="eastAsia" w:ascii="仿宋_GB2312" w:eastAsia="仿宋_GB2312"/>
          <w:sz w:val="32"/>
          <w:szCs w:val="32"/>
          <w:lang w:val="en-GB" w:eastAsia="zh-CN"/>
        </w:rPr>
        <w:t>衔接</w:t>
      </w:r>
      <w:r>
        <w:rPr>
          <w:rFonts w:hint="eastAsia" w:ascii="仿宋_GB2312" w:eastAsia="仿宋_GB2312"/>
          <w:sz w:val="32"/>
          <w:szCs w:val="32"/>
          <w:lang w:val="en-GB"/>
        </w:rPr>
        <w:t>。</w:t>
      </w:r>
    </w:p>
    <w:p>
      <w:pPr>
        <w:adjustRightInd w:val="0"/>
        <w:snapToGrid w:val="0"/>
        <w:spacing w:line="560" w:lineRule="exact"/>
        <w:ind w:firstLine="640" w:firstLineChars="200"/>
        <w:rPr>
          <w:rFonts w:ascii="仿宋_GB2312" w:eastAsia="仿宋_GB2312"/>
          <w:sz w:val="32"/>
          <w:szCs w:val="32"/>
          <w:lang w:val="en-GB"/>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FF"/>
    <w:rsid w:val="000707B4"/>
    <w:rsid w:val="000F405C"/>
    <w:rsid w:val="001531A1"/>
    <w:rsid w:val="0018360A"/>
    <w:rsid w:val="001B56B3"/>
    <w:rsid w:val="001D23E9"/>
    <w:rsid w:val="0034709F"/>
    <w:rsid w:val="00375FF3"/>
    <w:rsid w:val="00567BCA"/>
    <w:rsid w:val="00582E6E"/>
    <w:rsid w:val="00617E1A"/>
    <w:rsid w:val="006663BF"/>
    <w:rsid w:val="00760712"/>
    <w:rsid w:val="007837FE"/>
    <w:rsid w:val="007A01E2"/>
    <w:rsid w:val="00802E1D"/>
    <w:rsid w:val="008456FF"/>
    <w:rsid w:val="00880004"/>
    <w:rsid w:val="0091740C"/>
    <w:rsid w:val="00932D1F"/>
    <w:rsid w:val="00950B0A"/>
    <w:rsid w:val="00A74BD6"/>
    <w:rsid w:val="00AC7730"/>
    <w:rsid w:val="00C20481"/>
    <w:rsid w:val="00CB5D0D"/>
    <w:rsid w:val="00D70AD8"/>
    <w:rsid w:val="00DB5322"/>
    <w:rsid w:val="00E551B1"/>
    <w:rsid w:val="00ED7F64"/>
    <w:rsid w:val="1B9B6505"/>
    <w:rsid w:val="21675800"/>
    <w:rsid w:val="28020D28"/>
    <w:rsid w:val="2C17378C"/>
    <w:rsid w:val="32060EA1"/>
    <w:rsid w:val="375835FD"/>
    <w:rsid w:val="3C0528DE"/>
    <w:rsid w:val="409506C5"/>
    <w:rsid w:val="4171649A"/>
    <w:rsid w:val="43B2007F"/>
    <w:rsid w:val="4486007C"/>
    <w:rsid w:val="52EC6A22"/>
    <w:rsid w:val="562278EC"/>
    <w:rsid w:val="59412D33"/>
    <w:rsid w:val="5FA12EDD"/>
    <w:rsid w:val="704251F5"/>
    <w:rsid w:val="70733DBF"/>
    <w:rsid w:val="712A0FB1"/>
    <w:rsid w:val="73C4168D"/>
    <w:rsid w:val="762E0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E5B6C-7B2A-495D-8ED4-607ECE174C75}">
  <ds:schemaRefs/>
</ds:datastoreItem>
</file>

<file path=docProps/app.xml><?xml version="1.0" encoding="utf-8"?>
<Properties xmlns="http://schemas.openxmlformats.org/officeDocument/2006/extended-properties" xmlns:vt="http://schemas.openxmlformats.org/officeDocument/2006/docPropsVTypes">
  <Template>Normal</Template>
  <Company>江干区文化广电新闻出版局</Company>
  <Pages>7</Pages>
  <Words>493</Words>
  <Characters>2814</Characters>
  <Lines>23</Lines>
  <Paragraphs>6</Paragraphs>
  <TotalTime>43</TotalTime>
  <ScaleCrop>false</ScaleCrop>
  <LinksUpToDate>false</LinksUpToDate>
  <CharactersWithSpaces>3301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2022-11-28T07:07:00Z</dcterms:created>
  <dc:creator>ghy</dc:creator>
  <cp:lastModifiedBy>ghy</cp:lastModifiedBy>
  <dcterms:modified xsi:type="dcterms:W3CDTF">2023-03-17T01:09:55Z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