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华文仿宋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附件2 </w:t>
      </w:r>
    </w:p>
    <w:p>
      <w:pPr>
        <w:spacing w:line="660" w:lineRule="exact"/>
        <w:ind w:firstLine="646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66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2019年通过复核A级单位名单（49家）</w:t>
      </w:r>
    </w:p>
    <w:p>
      <w:pPr>
        <w:spacing w:line="660" w:lineRule="exact"/>
        <w:ind w:firstLine="646"/>
        <w:rPr>
          <w:rFonts w:eastAsia="黑体"/>
          <w:sz w:val="32"/>
          <w:szCs w:val="32"/>
        </w:rPr>
      </w:pPr>
    </w:p>
    <w:p>
      <w:pPr>
        <w:spacing w:line="660" w:lineRule="exact"/>
        <w:ind w:firstLine="64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一、杭州市（5家）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杭州临安自来水有限公司太湖源水厂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杭州富阳水务有限公司江北水厂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桐庐富春供水有限公司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4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桐庐分水水务有限公司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5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杭州高新（滨江）水务有限公司</w:t>
      </w:r>
      <w:r>
        <w:rPr>
          <w:rFonts w:eastAsia="仿宋_GB2312"/>
          <w:sz w:val="24"/>
        </w:rPr>
        <w:t xml:space="preserve"> </w:t>
      </w:r>
    </w:p>
    <w:p>
      <w:pPr>
        <w:spacing w:line="660" w:lineRule="exact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二、宁波市（6家）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慈溪市自来水有限公司城北水厂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余姚市第二自来水有限公司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宁海县供水有限公司宁东分公司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4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宁海县供水有限公司宁北分公司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5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象山县自来水有限公司滨海水厂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6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象山县石浦镇水务有限公司</w:t>
      </w:r>
    </w:p>
    <w:p>
      <w:pPr>
        <w:widowControl/>
        <w:spacing w:line="660" w:lineRule="exact"/>
        <w:ind w:firstLine="645"/>
        <w:jc w:val="left"/>
        <w:rPr>
          <w:rFonts w:eastAsia="仿宋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</w:rPr>
        <w:t>三、温州市（17家）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温州市自来水有限公司东向水厂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温州市自来水有限公司浦东水厂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温州市自来水有限公司西山水厂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4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温州市自来水有限公司状元水厂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5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温州市自来水有限公司藤桥水厂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6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温州市瓯海区梧田街道自来水厂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7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乐清市供水集团有限公司孝顺桥净水厂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8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乐清市供水集团有限公司荆雁净水厂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9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乐清市供水集团有限公司乐楠水厂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10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瑞安市市区自来水有限公司江北水厂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瑞安市塘下供水有限公司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永嘉县上塘自来水有限公司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平阳县公用事业投资有限公司昆阳自来水分公司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14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平阳县公用事业投资有限公司鳌江自来水分公司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15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泰顺飞云水务有限公司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16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苍南县自来水有限公司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17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 xml:space="preserve">苍南县龙港水业有限公司 </w:t>
      </w:r>
    </w:p>
    <w:p>
      <w:pPr>
        <w:spacing w:line="660" w:lineRule="exact"/>
        <w:ind w:firstLine="645"/>
        <w:rPr>
          <w:rFonts w:eastAsia="华文仿宋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</w:rPr>
        <w:t>四、湖州市（1家）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德清达阔制水有限公司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</w:p>
    <w:p>
      <w:pPr>
        <w:spacing w:line="660" w:lineRule="exact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五、嘉兴市（4家）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嘉兴市嘉源给排水有限公司南郊贯泾港水厂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海宁实康水务有限公司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海宁钱塘水务有限公司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4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嘉善县水务投资有限公司丁栅水厂</w:t>
      </w:r>
    </w:p>
    <w:p>
      <w:pPr>
        <w:spacing w:line="660" w:lineRule="exact"/>
        <w:ind w:firstLine="645"/>
        <w:rPr>
          <w:rFonts w:eastAsia="华文仿宋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</w:rPr>
        <w:t>六、绍兴市（3家）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绍兴市上虞区供水有限公司汤浦水厂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绍兴市上虞区供水有限公司永和水厂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新昌中法供水有限公司</w:t>
      </w:r>
    </w:p>
    <w:p>
      <w:pPr>
        <w:spacing w:line="660" w:lineRule="exact"/>
        <w:ind w:firstLine="645"/>
        <w:rPr>
          <w:rFonts w:eastAsia="华文仿宋"/>
          <w:kern w:val="0"/>
          <w:sz w:val="32"/>
          <w:szCs w:val="32"/>
          <w:lang w:bidi="ar"/>
        </w:rPr>
      </w:pPr>
      <w:r>
        <w:rPr>
          <w:rFonts w:eastAsia="黑体"/>
          <w:sz w:val="32"/>
          <w:szCs w:val="32"/>
        </w:rPr>
        <w:t>七、金华市（3家）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永康市钱江水务有限公司南山水厂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永康市芝英自来水厂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浦江水务集团有限公司通济水厂</w:t>
      </w:r>
    </w:p>
    <w:p>
      <w:pPr>
        <w:spacing w:line="660" w:lineRule="exact"/>
        <w:ind w:firstLine="640"/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sz w:val="32"/>
          <w:szCs w:val="32"/>
        </w:rPr>
        <w:t>八、</w:t>
      </w:r>
      <w:r>
        <w:rPr>
          <w:rFonts w:eastAsia="黑体"/>
          <w:kern w:val="0"/>
          <w:sz w:val="32"/>
          <w:szCs w:val="32"/>
          <w:lang w:bidi="ar"/>
        </w:rPr>
        <w:t>舟山市（2家）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舟山市自来水有限公司临城水厂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舟山市岱山自来水有限公司</w:t>
      </w:r>
    </w:p>
    <w:p>
      <w:pPr>
        <w:spacing w:line="660" w:lineRule="exact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九、台州市（1家）</w:t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浙江黄岩自来水公司</w:t>
      </w:r>
    </w:p>
    <w:p>
      <w:pPr>
        <w:spacing w:line="660" w:lineRule="exact"/>
        <w:ind w:firstLine="640" w:firstLineChars="200"/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t>十、丽水市（7家）</w:t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丽水市供排水有限责任公司水阁水厂</w:t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缙云县供排水有限责任公司</w:t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景宁畲族自治县供排水有限公司</w:t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4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庆元县供排水有限公司</w:t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5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遂昌县供排水有限公司</w:t>
      </w:r>
    </w:p>
    <w:p>
      <w:pPr>
        <w:tabs>
          <w:tab w:val="center" w:pos="4473"/>
        </w:tabs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6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云和县供排水有限公司</w:t>
      </w:r>
      <w:r>
        <w:rPr>
          <w:rFonts w:eastAsia="仿宋_GB2312"/>
          <w:sz w:val="32"/>
          <w:szCs w:val="32"/>
          <w:lang w:bidi="ar"/>
        </w:rPr>
        <w:tab/>
      </w:r>
    </w:p>
    <w:p>
      <w:pPr>
        <w:spacing w:line="6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7</w:t>
      </w:r>
      <w:r>
        <w:rPr>
          <w:rFonts w:hint="eastAsia" w:eastAsia="仿宋_GB2312"/>
          <w:sz w:val="32"/>
          <w:szCs w:val="32"/>
          <w:lang w:bidi="ar"/>
        </w:rPr>
        <w:t>．</w:t>
      </w:r>
      <w:r>
        <w:rPr>
          <w:rFonts w:eastAsia="仿宋_GB2312"/>
          <w:sz w:val="32"/>
          <w:szCs w:val="32"/>
          <w:lang w:bidi="ar"/>
        </w:rPr>
        <w:t>龙泉市供排水有限责任公司</w:t>
      </w:r>
    </w:p>
    <w:p>
      <w:pPr>
        <w:spacing w:line="66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7611"/>
    <w:rsid w:val="109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2020-12-31T02:37:00Z</dcterms:created>
  <dc:creator>admin</dc:creator>
  <cp:lastModifiedBy>admin</cp:lastModifiedBy>
  <dcterms:modified xsi:type="dcterms:W3CDTF">2020-12-31T02:41:23Z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