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附件5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0"/>
        </w:rPr>
        <w:t xml:space="preserve"> </w:t>
      </w:r>
      <w:r>
        <w:rPr>
          <w:rFonts w:hint="eastAsia" w:ascii="文鼎小标宋简" w:hAnsi="宋体" w:eastAsia="文鼎小标宋简"/>
          <w:sz w:val="36"/>
          <w:szCs w:val="36"/>
        </w:rPr>
        <w:t xml:space="preserve"> </w:t>
      </w:r>
      <w:r>
        <w:rPr>
          <w:rFonts w:hint="eastAsia" w:ascii="文鼎小标宋简" w:eastAsia="文鼎小标宋简"/>
          <w:sz w:val="36"/>
          <w:szCs w:val="36"/>
        </w:rPr>
        <w:t>医疗机构甲型H1N1流感病人专用会诊单</w:t>
      </w:r>
    </w:p>
    <w:p>
      <w:pPr>
        <w:spacing w:line="240" w:lineRule="exact"/>
        <w:jc w:val="center"/>
        <w:rPr>
          <w:rFonts w:ascii="宋体"/>
          <w:sz w:val="10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医院名称：                                  请求会诊日期：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380"/>
        <w:gridCol w:w="1320"/>
        <w:gridCol w:w="180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病人姓名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床    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   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主管医师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主管医师联系电话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720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病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史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病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</w:tc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医师签名：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专家签名：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组意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专家签名：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组意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专家签名：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专家签名：                              日期：</w:t>
            </w:r>
          </w:p>
        </w:tc>
      </w:tr>
    </w:tbl>
    <w:p>
      <w:pPr>
        <w:jc w:val="left"/>
      </w:pPr>
      <w:r>
        <w:t xml:space="preserve">  </w:t>
      </w:r>
      <w:r>
        <w:rPr>
          <w:rFonts w:hint="eastAsia" w:ascii="仿宋_GB2312" w:eastAsia="仿宋_GB2312"/>
        </w:rPr>
        <w:t xml:space="preserve"> 注：省级专家组会诊后请将此表上报省卫生厅医疗救治领导组（传真：0571－87709179）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55646"/>
    <w:rsid w:val="4BC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2019-11-22T06:57:00Z</dcterms:created>
  <dc:creator>admin</dc:creator>
  <cp:lastModifiedBy>admin</cp:lastModifiedBy>
  <dcterms:modified xsi:type="dcterms:W3CDTF">2019-11-22T07:00:14Z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